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19D4" w14:textId="77777777" w:rsidR="00352B1B" w:rsidRPr="0010400E" w:rsidRDefault="00352B1B" w:rsidP="00352B1B">
      <w:pPr>
        <w:spacing w:line="276" w:lineRule="auto"/>
        <w:jc w:val="both"/>
        <w:rPr>
          <w:b/>
          <w:lang w:val="es-AR"/>
        </w:rPr>
      </w:pPr>
      <w:r w:rsidRPr="0010400E">
        <w:rPr>
          <w:b/>
          <w:lang w:val="es-AR"/>
        </w:rPr>
        <w:t>BECA PARA LA ESCUELA UNIVERSITARIA DE LENGUA Y CULTURA CROATA</w:t>
      </w:r>
    </w:p>
    <w:p w14:paraId="1FE37E95" w14:textId="380A19F4" w:rsidR="00352B1B" w:rsidRPr="0053178A" w:rsidRDefault="00352B1B" w:rsidP="00352B1B">
      <w:pPr>
        <w:spacing w:line="240" w:lineRule="auto"/>
        <w:jc w:val="both"/>
        <w:rPr>
          <w:lang w:val="es-AR"/>
        </w:rPr>
      </w:pPr>
      <w:r w:rsidRPr="00394A39">
        <w:rPr>
          <w:lang w:val="es-AR"/>
        </w:rPr>
        <w:t>Deseamos informarles que la Oficina Central Estatal para croatas fuera de la República de Croacia (en adelante: la Oficina), gracias a la colaboración de la Universidad de Zagreb</w:t>
      </w:r>
      <w:r>
        <w:rPr>
          <w:lang w:val="es-AR"/>
        </w:rPr>
        <w:t xml:space="preserve"> y l</w:t>
      </w:r>
      <w:r w:rsidRPr="00836E56">
        <w:rPr>
          <w:lang w:val="es-AR"/>
        </w:rPr>
        <w:t>a Fundación para la Herencia Croata</w:t>
      </w:r>
      <w:r w:rsidRPr="00394A39">
        <w:rPr>
          <w:lang w:val="es-AR"/>
        </w:rPr>
        <w:t xml:space="preserve">, cuenta con la posibilidad de ofrecer 1 (una) beca para el aprendizaje del idioma croata como parte del programa de la </w:t>
      </w:r>
      <w:r w:rsidRPr="002154F0">
        <w:rPr>
          <w:i/>
          <w:lang w:val="es-AR"/>
        </w:rPr>
        <w:t>Escuela universitaria de lengua y cultura croata</w:t>
      </w:r>
      <w:r w:rsidRPr="00394A39">
        <w:rPr>
          <w:lang w:val="es-AR"/>
        </w:rPr>
        <w:t xml:space="preserve"> de la Universidad de Zagreb, la cual tendrá lugar en Zagreb desde </w:t>
      </w:r>
      <w:r w:rsidRPr="0053178A">
        <w:rPr>
          <w:lang w:val="es-AR"/>
        </w:rPr>
        <w:t>el 2</w:t>
      </w:r>
      <w:r w:rsidR="0053178A" w:rsidRPr="0053178A">
        <w:rPr>
          <w:lang w:val="es-AR"/>
        </w:rPr>
        <w:t>6</w:t>
      </w:r>
      <w:r w:rsidRPr="0053178A">
        <w:rPr>
          <w:lang w:val="es-AR"/>
        </w:rPr>
        <w:t xml:space="preserve"> de junio hasta el 2</w:t>
      </w:r>
      <w:r w:rsidR="0053178A" w:rsidRPr="0053178A">
        <w:rPr>
          <w:lang w:val="es-AR"/>
        </w:rPr>
        <w:t>1</w:t>
      </w:r>
      <w:r w:rsidRPr="0053178A">
        <w:rPr>
          <w:lang w:val="es-AR"/>
        </w:rPr>
        <w:t xml:space="preserve"> de julio del año 202</w:t>
      </w:r>
      <w:r w:rsidR="0053178A" w:rsidRPr="0053178A">
        <w:rPr>
          <w:lang w:val="es-AR"/>
        </w:rPr>
        <w:t>3</w:t>
      </w:r>
      <w:r w:rsidRPr="0053178A">
        <w:rPr>
          <w:lang w:val="es-AR"/>
        </w:rPr>
        <w:t>.</w:t>
      </w:r>
    </w:p>
    <w:p w14:paraId="757BE62E" w14:textId="77777777" w:rsidR="00352B1B" w:rsidRPr="00394A39" w:rsidRDefault="00352B1B" w:rsidP="00352B1B">
      <w:pPr>
        <w:pStyle w:val="BodyText"/>
        <w:spacing w:after="0" w:line="240" w:lineRule="auto"/>
        <w:jc w:val="both"/>
        <w:rPr>
          <w:lang w:val="es-AR"/>
        </w:rPr>
      </w:pPr>
      <w:r w:rsidRPr="00394A39">
        <w:rPr>
          <w:lang w:val="es-AR"/>
        </w:rPr>
        <w:t>La Escuela universitaria de lengua y cultura croata está destinada a jóvenes de origen croata, participantes activos de las comunidades croatas en el exterior</w:t>
      </w:r>
      <w:r>
        <w:rPr>
          <w:lang w:val="es-AR"/>
        </w:rPr>
        <w:t xml:space="preserve">, </w:t>
      </w:r>
      <w:r w:rsidRPr="002154F0">
        <w:rPr>
          <w:lang w:val="es-AR"/>
        </w:rPr>
        <w:t>como también a los retornados</w:t>
      </w:r>
      <w:r w:rsidRPr="00394A39">
        <w:rPr>
          <w:lang w:val="es-AR"/>
        </w:rPr>
        <w:t xml:space="preserve"> que estén interesados en aprender sobre Croacia, adquirir o expandir sus conocimientos sobre el país o aprender/mejorar el idioma croa</w:t>
      </w:r>
      <w:r>
        <w:rPr>
          <w:lang w:val="es-AR"/>
        </w:rPr>
        <w:t>ta como segunda lengua (L2)</w:t>
      </w:r>
      <w:r w:rsidRPr="00394A39">
        <w:rPr>
          <w:lang w:val="es-AR"/>
        </w:rPr>
        <w:t>. Los organizadores de esta escuela son la Universidad de Zagreb, a cargo de las clases de idioma, y la Fundación para la emigración croata, a cargo del programa de cultura. </w:t>
      </w:r>
    </w:p>
    <w:p w14:paraId="2D3A5A90" w14:textId="77777777" w:rsidR="00352B1B" w:rsidRPr="00394A39" w:rsidRDefault="00352B1B" w:rsidP="00352B1B">
      <w:pPr>
        <w:pStyle w:val="BodyText"/>
        <w:spacing w:after="0" w:line="240" w:lineRule="auto"/>
        <w:jc w:val="both"/>
        <w:rPr>
          <w:lang w:val="es-AR"/>
        </w:rPr>
      </w:pPr>
    </w:p>
    <w:p w14:paraId="32B116DD" w14:textId="473B43B7" w:rsidR="00352B1B" w:rsidRPr="00394A39" w:rsidRDefault="00352B1B" w:rsidP="00352B1B">
      <w:pPr>
        <w:pStyle w:val="BodyText"/>
        <w:spacing w:after="0" w:line="240" w:lineRule="auto"/>
        <w:jc w:val="both"/>
        <w:rPr>
          <w:lang w:val="es-AR"/>
        </w:rPr>
      </w:pPr>
      <w:r w:rsidRPr="00836E56">
        <w:rPr>
          <w:lang w:val="es-AR"/>
        </w:rPr>
        <w:t xml:space="preserve">El becario elegido por la Oficina tendrá cubiertos los gastos correspondientes a las clases de idioma y al programa de cultura, </w:t>
      </w:r>
      <w:r w:rsidR="0053178A">
        <w:rPr>
          <w:lang w:val="es-AR"/>
        </w:rPr>
        <w:t>los gastos del programa de cultura</w:t>
      </w:r>
      <w:r w:rsidRPr="00836E56">
        <w:rPr>
          <w:lang w:val="es-AR"/>
        </w:rPr>
        <w:t xml:space="preserve"> y </w:t>
      </w:r>
      <w:r w:rsidR="00AB4B9F">
        <w:rPr>
          <w:lang w:val="es-AR"/>
        </w:rPr>
        <w:t xml:space="preserve">de </w:t>
      </w:r>
      <w:r w:rsidRPr="00836E56">
        <w:rPr>
          <w:lang w:val="es-AR"/>
        </w:rPr>
        <w:t>alojamiento en una residencia universitaria.</w:t>
      </w:r>
    </w:p>
    <w:p w14:paraId="4EC6D9E0" w14:textId="77777777" w:rsidR="00352B1B" w:rsidRPr="00394A39" w:rsidRDefault="00352B1B" w:rsidP="00352B1B">
      <w:pPr>
        <w:pStyle w:val="BodyText"/>
        <w:spacing w:after="0" w:line="240" w:lineRule="auto"/>
        <w:jc w:val="both"/>
        <w:rPr>
          <w:lang w:val="es-AR"/>
        </w:rPr>
      </w:pPr>
    </w:p>
    <w:p w14:paraId="3DA14C0E" w14:textId="4831C0EB" w:rsidR="00352B1B" w:rsidRPr="00394A39" w:rsidRDefault="00352B1B" w:rsidP="00352B1B">
      <w:pPr>
        <w:pStyle w:val="BodyText"/>
        <w:spacing w:after="0" w:line="240" w:lineRule="auto"/>
        <w:jc w:val="both"/>
        <w:rPr>
          <w:lang w:val="es-AR"/>
        </w:rPr>
      </w:pPr>
      <w:r>
        <w:rPr>
          <w:lang w:val="es-AR"/>
        </w:rPr>
        <w:t xml:space="preserve">El </w:t>
      </w:r>
      <w:r w:rsidRPr="00394A39">
        <w:rPr>
          <w:lang w:val="es-AR"/>
        </w:rPr>
        <w:t>becario deberá hacerse cargo de sus gastos</w:t>
      </w:r>
      <w:r w:rsidR="0053178A">
        <w:rPr>
          <w:lang w:val="es-AR"/>
        </w:rPr>
        <w:t xml:space="preserve"> </w:t>
      </w:r>
      <w:r w:rsidRPr="00394A39">
        <w:rPr>
          <w:lang w:val="es-AR"/>
        </w:rPr>
        <w:t>de viaje y alimentación</w:t>
      </w:r>
      <w:r w:rsidR="0053178A">
        <w:rPr>
          <w:lang w:val="es-AR"/>
        </w:rPr>
        <w:t xml:space="preserve"> enteramente</w:t>
      </w:r>
      <w:r w:rsidRPr="00394A39">
        <w:rPr>
          <w:lang w:val="es-AR"/>
        </w:rPr>
        <w:t>. El becario elegido deberá además poseer seguro de salud y contra accidentes</w:t>
      </w:r>
      <w:r w:rsidR="0053178A">
        <w:rPr>
          <w:lang w:val="es-AR"/>
        </w:rPr>
        <w:t xml:space="preserve"> durante la asistencia a la escuela.</w:t>
      </w:r>
      <w:r w:rsidRPr="00394A39">
        <w:rPr>
          <w:lang w:val="es-AR"/>
        </w:rPr>
        <w:t> </w:t>
      </w:r>
    </w:p>
    <w:p w14:paraId="6FEF7B37" w14:textId="77777777" w:rsidR="00352B1B" w:rsidRPr="00394A39" w:rsidRDefault="00352B1B" w:rsidP="00352B1B">
      <w:pPr>
        <w:pStyle w:val="BodyText"/>
        <w:spacing w:after="0" w:line="240" w:lineRule="auto"/>
        <w:jc w:val="both"/>
        <w:rPr>
          <w:lang w:val="es-AR"/>
        </w:rPr>
      </w:pPr>
    </w:p>
    <w:p w14:paraId="5156EDC8" w14:textId="77777777" w:rsidR="00352B1B" w:rsidRDefault="00352B1B" w:rsidP="00352B1B">
      <w:pPr>
        <w:pStyle w:val="BodyText"/>
        <w:spacing w:after="0" w:line="240" w:lineRule="auto"/>
        <w:jc w:val="both"/>
        <w:rPr>
          <w:color w:val="0563C1" w:themeColor="hyperlink"/>
          <w:u w:val="single"/>
        </w:rPr>
      </w:pPr>
      <w:r w:rsidRPr="00394A39">
        <w:rPr>
          <w:lang w:val="es-AR"/>
        </w:rPr>
        <w:t xml:space="preserve">Podrán encontrar </w:t>
      </w:r>
      <w:proofErr w:type="gramStart"/>
      <w:r w:rsidRPr="00394A39">
        <w:rPr>
          <w:lang w:val="es-AR"/>
        </w:rPr>
        <w:t>mayor información</w:t>
      </w:r>
      <w:proofErr w:type="gramEnd"/>
      <w:r w:rsidRPr="00394A39">
        <w:rPr>
          <w:lang w:val="es-AR"/>
        </w:rPr>
        <w:t xml:space="preserve"> sobre la Escuela universitaria de lengua y cultura croata en la siguiente página web</w:t>
      </w:r>
      <w:r w:rsidRPr="00CF4BFC">
        <w:rPr>
          <w:lang w:val="en-US"/>
        </w:rPr>
        <w:t xml:space="preserve">: </w:t>
      </w:r>
      <w:hyperlink r:id="rId4" w:history="1">
        <w:r w:rsidRPr="00CF4BFC">
          <w:rPr>
            <w:color w:val="0563C1" w:themeColor="hyperlink"/>
            <w:u w:val="single"/>
          </w:rPr>
          <w:t>http://www.unizg.hr/homepage/learn-croatian/university-school-of-croatian-language-and-culture/</w:t>
        </w:r>
      </w:hyperlink>
      <w:r>
        <w:rPr>
          <w:color w:val="0563C1" w:themeColor="hyperlink"/>
          <w:u w:val="single"/>
        </w:rPr>
        <w:t xml:space="preserve"> .</w:t>
      </w:r>
    </w:p>
    <w:p w14:paraId="0EECF4CA" w14:textId="77777777" w:rsidR="00352B1B" w:rsidRPr="00394A39" w:rsidRDefault="00352B1B" w:rsidP="00352B1B">
      <w:pPr>
        <w:pStyle w:val="BodyText"/>
        <w:spacing w:after="0" w:line="240" w:lineRule="auto"/>
        <w:jc w:val="both"/>
        <w:rPr>
          <w:lang w:val="es-AR"/>
        </w:rPr>
      </w:pPr>
    </w:p>
    <w:p w14:paraId="3377A8C6" w14:textId="77777777" w:rsidR="00352B1B" w:rsidRPr="00394A39" w:rsidRDefault="00352B1B" w:rsidP="00352B1B">
      <w:pPr>
        <w:spacing w:line="240" w:lineRule="auto"/>
        <w:jc w:val="both"/>
        <w:rPr>
          <w:lang w:val="es-AR"/>
        </w:rPr>
      </w:pPr>
      <w:r w:rsidRPr="00394A39">
        <w:rPr>
          <w:lang w:val="es-AR"/>
        </w:rPr>
        <w:t>Los candidatos interesados en solicitar la beca deberán enviar su solicitud exclusivamente via correo electrónico a la siguiente dirección:</w:t>
      </w:r>
    </w:p>
    <w:p w14:paraId="10928109" w14:textId="77777777" w:rsidR="00352B1B" w:rsidRPr="00394A39" w:rsidRDefault="00000000" w:rsidP="00352B1B">
      <w:pPr>
        <w:spacing w:after="0" w:line="240" w:lineRule="auto"/>
        <w:jc w:val="both"/>
        <w:rPr>
          <w:lang w:val="es-AR"/>
        </w:rPr>
      </w:pPr>
      <w:hyperlink r:id="rId5">
        <w:r w:rsidR="00352B1B" w:rsidRPr="00394A39">
          <w:rPr>
            <w:rStyle w:val="InternetLink"/>
            <w:lang w:val="es-AR"/>
          </w:rPr>
          <w:t>ured-dobrodoslice</w:t>
        </w:r>
        <w:r w:rsidR="00352B1B" w:rsidRPr="00394A39">
          <w:rPr>
            <w:rStyle w:val="InternetLink"/>
            <w:rFonts w:cs="Times New Roman"/>
            <w:lang w:val="es-AR"/>
          </w:rPr>
          <w:t>@</w:t>
        </w:r>
        <w:r w:rsidR="00352B1B" w:rsidRPr="00394A39">
          <w:rPr>
            <w:rStyle w:val="InternetLink"/>
            <w:lang w:val="es-AR"/>
          </w:rPr>
          <w:t>hrvatiizvanrh.hr</w:t>
        </w:r>
      </w:hyperlink>
      <w:r w:rsidR="00352B1B" w:rsidRPr="00394A39">
        <w:rPr>
          <w:lang w:val="es-AR"/>
        </w:rPr>
        <w:t xml:space="preserve"> </w:t>
      </w:r>
    </w:p>
    <w:p w14:paraId="5F6CE639" w14:textId="77777777" w:rsidR="00352B1B" w:rsidRPr="00394A39" w:rsidRDefault="00352B1B" w:rsidP="00352B1B">
      <w:pPr>
        <w:pStyle w:val="BodyText"/>
        <w:spacing w:after="0" w:line="240" w:lineRule="auto"/>
        <w:jc w:val="both"/>
        <w:rPr>
          <w:lang w:val="es-AR"/>
        </w:rPr>
      </w:pPr>
    </w:p>
    <w:p w14:paraId="6FC8FC22" w14:textId="495F2517" w:rsidR="00352B1B" w:rsidRPr="009B2D52" w:rsidRDefault="00352B1B" w:rsidP="00352B1B">
      <w:pPr>
        <w:spacing w:line="240" w:lineRule="auto"/>
        <w:jc w:val="both"/>
        <w:rPr>
          <w:color w:val="C00000"/>
          <w:lang w:val="es-AR"/>
        </w:rPr>
      </w:pPr>
      <w:r w:rsidRPr="00394A39">
        <w:rPr>
          <w:lang w:val="es-AR"/>
        </w:rPr>
        <w:t>La convocatoria estar</w:t>
      </w:r>
      <w:r>
        <w:rPr>
          <w:lang w:val="es-AR"/>
        </w:rPr>
        <w:t xml:space="preserve">á abierta desde el </w:t>
      </w:r>
      <w:r w:rsidRPr="009B2D52">
        <w:rPr>
          <w:lang w:val="es-AR"/>
        </w:rPr>
        <w:t xml:space="preserve">6 de abril hasta el 14 de abril del año </w:t>
      </w:r>
      <w:r w:rsidRPr="0053178A">
        <w:rPr>
          <w:lang w:val="es-AR"/>
        </w:rPr>
        <w:t>202</w:t>
      </w:r>
      <w:r w:rsidR="0053178A">
        <w:rPr>
          <w:lang w:val="es-AR"/>
        </w:rPr>
        <w:t>3</w:t>
      </w:r>
      <w:r w:rsidRPr="009B2D52">
        <w:rPr>
          <w:color w:val="C00000"/>
          <w:lang w:val="es-AR"/>
        </w:rPr>
        <w:t>.</w:t>
      </w:r>
    </w:p>
    <w:p w14:paraId="0C7DA5FB" w14:textId="77777777" w:rsidR="00352B1B" w:rsidRPr="00394A39" w:rsidRDefault="00352B1B" w:rsidP="00352B1B">
      <w:pPr>
        <w:spacing w:line="240" w:lineRule="auto"/>
        <w:jc w:val="both"/>
        <w:rPr>
          <w:lang w:val="es-AR"/>
        </w:rPr>
      </w:pPr>
      <w:r w:rsidRPr="00394A39">
        <w:rPr>
          <w:lang w:val="es-AR"/>
        </w:rPr>
        <w:t>La documentación requerida para la solicitud incluye:</w:t>
      </w:r>
    </w:p>
    <w:p w14:paraId="4B554AF3" w14:textId="77777777" w:rsidR="00352B1B" w:rsidRPr="00394A39" w:rsidRDefault="00352B1B" w:rsidP="00352B1B">
      <w:pPr>
        <w:spacing w:line="240" w:lineRule="auto"/>
        <w:jc w:val="both"/>
        <w:rPr>
          <w:lang w:val="es-AR"/>
        </w:rPr>
      </w:pPr>
      <w:r w:rsidRPr="00394A39">
        <w:rPr>
          <w:lang w:val="es-AR"/>
        </w:rPr>
        <w:tab/>
        <w:t>1. carta motivacional (a la cual se le puede adjuntar una carta de recomendación)</w:t>
      </w:r>
    </w:p>
    <w:p w14:paraId="22293208" w14:textId="7EA41A12" w:rsidR="00352B1B" w:rsidRDefault="00352B1B" w:rsidP="00352B1B">
      <w:pPr>
        <w:spacing w:after="0" w:line="240" w:lineRule="auto"/>
        <w:jc w:val="both"/>
        <w:rPr>
          <w:lang w:val="es-AR"/>
        </w:rPr>
      </w:pPr>
      <w:r w:rsidRPr="00394A39">
        <w:rPr>
          <w:lang w:val="es-AR"/>
        </w:rPr>
        <w:tab/>
        <w:t>2. formulario de inscripción</w:t>
      </w:r>
    </w:p>
    <w:p w14:paraId="4E952C9F" w14:textId="77777777" w:rsidR="0053178A" w:rsidRDefault="0053178A" w:rsidP="00352B1B">
      <w:pPr>
        <w:spacing w:after="0" w:line="240" w:lineRule="auto"/>
        <w:jc w:val="both"/>
        <w:rPr>
          <w:lang w:val="es-AR"/>
        </w:rPr>
      </w:pPr>
    </w:p>
    <w:p w14:paraId="78890EDC" w14:textId="13960BA2" w:rsidR="009B2D52" w:rsidRDefault="009B2D52" w:rsidP="009B2D52">
      <w:pPr>
        <w:spacing w:after="0" w:line="240" w:lineRule="auto"/>
        <w:ind w:firstLine="708"/>
        <w:jc w:val="both"/>
        <w:rPr>
          <w:lang w:val="es-AR"/>
        </w:rPr>
      </w:pPr>
      <w:r>
        <w:rPr>
          <w:lang w:val="es-AR"/>
        </w:rPr>
        <w:t xml:space="preserve">3. </w:t>
      </w:r>
      <w:r w:rsidR="00AB4B9F" w:rsidRPr="00AB4B9F">
        <w:rPr>
          <w:lang w:val="es-AR"/>
        </w:rPr>
        <w:t xml:space="preserve">copia de un documento de identidad o </w:t>
      </w:r>
      <w:r w:rsidR="00AB4B9F">
        <w:rPr>
          <w:lang w:val="es-AR"/>
        </w:rPr>
        <w:t>passaporte</w:t>
      </w:r>
      <w:r w:rsidR="00AB4B9F" w:rsidRPr="00AB4B9F">
        <w:rPr>
          <w:lang w:val="es-AR"/>
        </w:rPr>
        <w:t xml:space="preserve"> o permiso de residencia biométrico</w:t>
      </w:r>
    </w:p>
    <w:p w14:paraId="0F2C0CD5" w14:textId="77777777" w:rsidR="009B2D52" w:rsidRPr="00394A39" w:rsidRDefault="009B2D52" w:rsidP="00352B1B">
      <w:pPr>
        <w:spacing w:after="0" w:line="240" w:lineRule="auto"/>
        <w:jc w:val="both"/>
        <w:rPr>
          <w:lang w:val="es-AR"/>
        </w:rPr>
      </w:pPr>
    </w:p>
    <w:p w14:paraId="21712A02" w14:textId="77777777" w:rsidR="00352B1B" w:rsidRPr="00394A39" w:rsidRDefault="00352B1B" w:rsidP="00352B1B">
      <w:pPr>
        <w:spacing w:after="0" w:line="240" w:lineRule="auto"/>
        <w:jc w:val="both"/>
        <w:rPr>
          <w:lang w:val="es-AR"/>
        </w:rPr>
      </w:pPr>
    </w:p>
    <w:p w14:paraId="0D65650C" w14:textId="77777777" w:rsidR="00352B1B" w:rsidRPr="00394A39" w:rsidRDefault="00352B1B" w:rsidP="00352B1B">
      <w:pPr>
        <w:spacing w:after="0" w:line="240" w:lineRule="auto"/>
        <w:jc w:val="both"/>
        <w:rPr>
          <w:lang w:val="es-AR"/>
        </w:rPr>
      </w:pPr>
      <w:r w:rsidRPr="00394A39">
        <w:rPr>
          <w:lang w:val="es-AR"/>
        </w:rPr>
        <w:t xml:space="preserve">A esta convocatoria pueden presentarse candidatos que sean miembros del pueblo croata en el exterior que protejan la identidad croata y promuevan la comunidad cultural croata, mayores de 18 </w:t>
      </w:r>
      <w:proofErr w:type="gramStart"/>
      <w:r w:rsidRPr="00394A39">
        <w:rPr>
          <w:lang w:val="es-AR"/>
        </w:rPr>
        <w:t>años de edad</w:t>
      </w:r>
      <w:proofErr w:type="gramEnd"/>
      <w:r w:rsidRPr="00394A39">
        <w:rPr>
          <w:lang w:val="es-AR"/>
        </w:rPr>
        <w:t>, con mínimamente un nivel educativo de escuela secundaria completa, y con residencia permanente fuera de la República de Croacia o con residencia temporal/permanente en la República de Croacia por un periodo no mayor a 3 (tres) años al día de la publicación de esta convocatoria inclusive.</w:t>
      </w:r>
    </w:p>
    <w:p w14:paraId="05E23A6E" w14:textId="77777777" w:rsidR="00352B1B" w:rsidRPr="00394A39" w:rsidRDefault="00352B1B" w:rsidP="00352B1B">
      <w:pPr>
        <w:pStyle w:val="BodyText"/>
        <w:spacing w:after="0" w:line="240" w:lineRule="auto"/>
        <w:jc w:val="both"/>
        <w:rPr>
          <w:lang w:val="es-AR"/>
        </w:rPr>
      </w:pPr>
    </w:p>
    <w:p w14:paraId="52E842DC" w14:textId="52244B15" w:rsidR="00352B1B" w:rsidRPr="00394A39" w:rsidRDefault="00352B1B" w:rsidP="00352B1B">
      <w:pPr>
        <w:spacing w:after="0" w:line="240" w:lineRule="auto"/>
        <w:jc w:val="both"/>
        <w:rPr>
          <w:lang w:val="es-AR"/>
        </w:rPr>
      </w:pPr>
      <w:r w:rsidRPr="00394A39">
        <w:rPr>
          <w:lang w:val="es-AR"/>
        </w:rPr>
        <w:lastRenderedPageBreak/>
        <w:t>La propuesta de selección del candidato es llevada a cabo por la Comisión de la Oficina y la información sobre la elección del becario se le informará directamente al becario elegido v</w:t>
      </w:r>
      <w:r>
        <w:rPr>
          <w:lang w:val="es-AR"/>
        </w:rPr>
        <w:t>ia correo electrónico hasta el 18 de abril de 202</w:t>
      </w:r>
      <w:r w:rsidR="00AB4B9F">
        <w:rPr>
          <w:lang w:val="es-AR"/>
        </w:rPr>
        <w:t>3</w:t>
      </w:r>
      <w:r w:rsidRPr="00394A39">
        <w:rPr>
          <w:lang w:val="es-AR"/>
        </w:rPr>
        <w:t>.</w:t>
      </w:r>
    </w:p>
    <w:p w14:paraId="3359D4E7" w14:textId="77777777" w:rsidR="00352B1B" w:rsidRDefault="00352B1B" w:rsidP="00352B1B">
      <w:pPr>
        <w:spacing w:line="276" w:lineRule="auto"/>
        <w:jc w:val="both"/>
      </w:pPr>
    </w:p>
    <w:p w14:paraId="716CDB82" w14:textId="77777777" w:rsidR="00705827" w:rsidRDefault="00705827"/>
    <w:sectPr w:rsidR="00705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1B"/>
    <w:rsid w:val="00352B1B"/>
    <w:rsid w:val="0053178A"/>
    <w:rsid w:val="00705827"/>
    <w:rsid w:val="009735E4"/>
    <w:rsid w:val="009B2D52"/>
    <w:rsid w:val="00AB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2DEB"/>
  <w15:chartTrackingRefBased/>
  <w15:docId w15:val="{89F9DFEC-7167-4D85-A101-379F6838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B1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352B1B"/>
    <w:rPr>
      <w:color w:val="0000FF"/>
      <w:u w:val="single"/>
    </w:rPr>
  </w:style>
  <w:style w:type="paragraph" w:styleId="BodyText">
    <w:name w:val="Body Text"/>
    <w:basedOn w:val="Normal"/>
    <w:link w:val="BodyTextChar"/>
    <w:rsid w:val="00352B1B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352B1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-dobrodoslice@hrvatiizvanrh.hr" TargetMode="External"/><Relationship Id="rId4" Type="http://schemas.openxmlformats.org/officeDocument/2006/relationships/hyperlink" Target="http://www.unizg.hr/homepage/learn-croatian/university-school-of-croatian-language-and-culture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Pušić</dc:creator>
  <cp:keywords/>
  <dc:description/>
  <cp:lastModifiedBy>Ivanka Kunštić</cp:lastModifiedBy>
  <cp:revision>2</cp:revision>
  <dcterms:created xsi:type="dcterms:W3CDTF">2023-04-04T12:45:00Z</dcterms:created>
  <dcterms:modified xsi:type="dcterms:W3CDTF">2023-04-04T12:45:00Z</dcterms:modified>
</cp:coreProperties>
</file>